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195512" w:rsidRDefault="003A0B70" w:rsidP="00AD784C">
      <w:pPr>
        <w:pStyle w:val="Spacerparatopoffirstpage"/>
        <w:rPr>
          <w:rFonts w:cs="Arial"/>
          <w:lang w:val="so-SO"/>
        </w:rPr>
      </w:pPr>
      <w:r w:rsidRPr="00195512">
        <w:rPr>
          <w:rFonts w:cs="Arial"/>
          <w:lang w:val="so-SO" w:eastAsia="zh-CN"/>
        </w:rPr>
        <w:drawing>
          <wp:anchor distT="0" distB="0" distL="114300" distR="114300" simplePos="0" relativeHeight="251657728" behindDoc="1" locked="1" layoutInCell="0" allowOverlap="1" wp14:anchorId="149FE242" wp14:editId="54B7CDA0">
            <wp:simplePos x="0" y="0"/>
            <wp:positionH relativeFrom="page">
              <wp:posOffset>0</wp:posOffset>
            </wp:positionH>
            <wp:positionV relativeFrom="page">
              <wp:posOffset>-34925</wp:posOffset>
            </wp:positionV>
            <wp:extent cx="7570470" cy="2075180"/>
            <wp:effectExtent l="0" t="0" r="0" b="1270"/>
            <wp:wrapNone/>
            <wp:docPr id="33" name="Picture 3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195512" w:rsidRDefault="00A62D44" w:rsidP="004C6EEE">
      <w:pPr>
        <w:pStyle w:val="Sectionbreakfirstpage"/>
        <w:rPr>
          <w:rFonts w:cs="Arial"/>
          <w:lang w:val="so-SO"/>
        </w:rPr>
        <w:sectPr w:rsidR="00A62D44" w:rsidRPr="00195512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RPr="00195512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95512" w:rsidRDefault="00050DB6" w:rsidP="00195512">
            <w:pPr>
              <w:pStyle w:val="DHHSmainheading"/>
              <w:rPr>
                <w:lang w:val="so-SO"/>
              </w:rPr>
            </w:pPr>
            <w:r w:rsidRPr="00195512">
              <w:rPr>
                <w:lang w:val="so-SO"/>
              </w:rPr>
              <w:lastRenderedPageBreak/>
              <w:t>Macluumaadka ammaanka dabka ee daganeyaasha guryaha Dadweynaha</w:t>
            </w:r>
          </w:p>
        </w:tc>
      </w:tr>
      <w:tr w:rsidR="00AD784C" w:rsidRPr="00195512" w:rsidTr="006F4655">
        <w:trPr>
          <w:trHeight w:hRule="exact" w:val="904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195512" w:rsidRDefault="00050DB6" w:rsidP="00195512">
            <w:pPr>
              <w:pStyle w:val="DHHSmainsubheading"/>
            </w:pPr>
            <w:proofErr w:type="spellStart"/>
            <w:r w:rsidRPr="00195512">
              <w:t>Waxa</w:t>
            </w:r>
            <w:proofErr w:type="spellEnd"/>
            <w:r w:rsidRPr="00195512">
              <w:t xml:space="preserve"> la </w:t>
            </w:r>
            <w:proofErr w:type="spellStart"/>
            <w:r w:rsidRPr="00195512">
              <w:t>sameeyo</w:t>
            </w:r>
            <w:proofErr w:type="spellEnd"/>
            <w:r w:rsidRPr="00195512">
              <w:t xml:space="preserve"> </w:t>
            </w:r>
            <w:proofErr w:type="spellStart"/>
            <w:r w:rsidRPr="00195512">
              <w:t>haddii</w:t>
            </w:r>
            <w:proofErr w:type="spellEnd"/>
            <w:r w:rsidRPr="00195512">
              <w:t xml:space="preserve"> dab </w:t>
            </w:r>
            <w:proofErr w:type="spellStart"/>
            <w:r w:rsidRPr="00195512">
              <w:t>ka</w:t>
            </w:r>
            <w:proofErr w:type="spellEnd"/>
            <w:r w:rsidRPr="00195512">
              <w:t xml:space="preserve"> </w:t>
            </w:r>
            <w:proofErr w:type="spellStart"/>
            <w:r w:rsidRPr="00195512">
              <w:t>kaco</w:t>
            </w:r>
            <w:proofErr w:type="spellEnd"/>
            <w:r w:rsidRPr="00195512">
              <w:t xml:space="preserve"> </w:t>
            </w:r>
            <w:proofErr w:type="spellStart"/>
            <w:r w:rsidRPr="00195512">
              <w:t>gurigaaga</w:t>
            </w:r>
            <w:proofErr w:type="spellEnd"/>
            <w:r w:rsidRPr="00195512">
              <w:t xml:space="preserve"> (</w:t>
            </w:r>
            <w:proofErr w:type="spellStart"/>
            <w:r w:rsidRPr="00195512">
              <w:t>Qaybta</w:t>
            </w:r>
            <w:proofErr w:type="spellEnd"/>
            <w:r w:rsidRPr="00195512">
              <w:t xml:space="preserve"> la </w:t>
            </w:r>
            <w:proofErr w:type="spellStart"/>
            <w:r w:rsidRPr="00195512">
              <w:t>helikaro</w:t>
            </w:r>
            <w:proofErr w:type="spellEnd"/>
            <w:r w:rsidRPr="00195512">
              <w:t>)</w:t>
            </w:r>
          </w:p>
        </w:tc>
      </w:tr>
    </w:tbl>
    <w:p w:rsidR="0021492E" w:rsidRPr="00195512" w:rsidRDefault="0021492E" w:rsidP="00195512">
      <w:pPr>
        <w:pStyle w:val="DHHSTOCheadingfactsheet"/>
        <w:rPr>
          <w:lang w:val="so-SO"/>
        </w:rPr>
      </w:pPr>
      <w:r w:rsidRPr="00195512">
        <w:rPr>
          <w:lang w:val="so-SO"/>
        </w:rPr>
        <w:t>Tusmooyinka</w:t>
      </w:r>
    </w:p>
    <w:bookmarkStart w:id="0" w:name="_GoBack"/>
    <w:bookmarkEnd w:id="0"/>
    <w:p w:rsidR="00195512" w:rsidRDefault="001F23F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r w:rsidRPr="00195512">
        <w:rPr>
          <w:rFonts w:cs="Arial"/>
          <w:lang w:val="so-SO"/>
        </w:rPr>
        <w:fldChar w:fldCharType="begin"/>
      </w:r>
      <w:r w:rsidRPr="00195512">
        <w:rPr>
          <w:rFonts w:cs="Arial"/>
          <w:lang w:val="so-SO"/>
        </w:rPr>
        <w:instrText xml:space="preserve"> TOC \h \z \t "Heading 1,1,Heading 2,2" </w:instrText>
      </w:r>
      <w:r w:rsidRPr="00195512">
        <w:rPr>
          <w:rFonts w:cs="Arial"/>
          <w:lang w:val="so-SO"/>
        </w:rPr>
        <w:fldChar w:fldCharType="separate"/>
      </w:r>
      <w:hyperlink w:anchor="_Toc498091437" w:history="1">
        <w:r w:rsidR="00195512" w:rsidRPr="00484FF0">
          <w:rPr>
            <w:rStyle w:val="Hyperlink"/>
            <w:lang w:val="so-SO"/>
          </w:rPr>
          <w:t>Alaamyada qiiqa iyo sprinkerada gurigaaga ku jira</w:t>
        </w:r>
        <w:r w:rsidR="00195512">
          <w:rPr>
            <w:webHidden/>
          </w:rPr>
          <w:tab/>
        </w:r>
        <w:r w:rsidR="00195512">
          <w:rPr>
            <w:webHidden/>
          </w:rPr>
          <w:fldChar w:fldCharType="begin"/>
        </w:r>
        <w:r w:rsidR="00195512">
          <w:rPr>
            <w:webHidden/>
          </w:rPr>
          <w:instrText xml:space="preserve"> PAGEREF _Toc498091437 \h </w:instrText>
        </w:r>
        <w:r w:rsidR="00195512">
          <w:rPr>
            <w:webHidden/>
          </w:rPr>
        </w:r>
        <w:r w:rsidR="00195512">
          <w:rPr>
            <w:webHidden/>
          </w:rPr>
          <w:fldChar w:fldCharType="separate"/>
        </w:r>
        <w:r w:rsidR="00195512">
          <w:rPr>
            <w:webHidden/>
          </w:rPr>
          <w:t>1</w:t>
        </w:r>
        <w:r w:rsidR="00195512">
          <w:rPr>
            <w:webHidden/>
          </w:rPr>
          <w:fldChar w:fldCharType="end"/>
        </w:r>
      </w:hyperlink>
    </w:p>
    <w:p w:rsidR="00195512" w:rsidRDefault="001955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91438" w:history="1">
        <w:r w:rsidRPr="00484FF0">
          <w:rPr>
            <w:rStyle w:val="Hyperlink"/>
            <w:rFonts w:cs="Arial"/>
            <w:lang w:val="so-SO"/>
          </w:rPr>
          <w:t>Alaamyada qiiqa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91439" w:history="1">
        <w:r w:rsidRPr="00484FF0">
          <w:rPr>
            <w:rStyle w:val="Hyperlink"/>
            <w:rFonts w:cs="Arial"/>
            <w:lang w:val="so-SO"/>
          </w:rPr>
          <w:t>Sprinklers-ka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8091440" w:history="1">
        <w:r w:rsidRPr="00484FF0">
          <w:rPr>
            <w:rStyle w:val="Hyperlink"/>
            <w:lang w:val="so-SO"/>
          </w:rPr>
          <w:t>Waxa la sameeyo haddii dab ka kaco gurigaaga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91441" w:history="1">
        <w:r w:rsidRPr="00484FF0">
          <w:rPr>
            <w:rStyle w:val="Hyperlink"/>
            <w:rFonts w:cs="Arial"/>
            <w:lang w:val="so-SO"/>
          </w:rPr>
          <w:t>Haddii dab ka kaco gurigaaga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91442" w:history="1">
        <w:r w:rsidRPr="00484FF0">
          <w:rPr>
            <w:rStyle w:val="Hyperlink"/>
            <w:rFonts w:cs="Arial"/>
            <w:lang w:val="so-SO"/>
          </w:rPr>
          <w:t>Haddii aadan dabka ka baxsan karin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8091443" w:history="1">
        <w:r w:rsidRPr="00484FF0">
          <w:rPr>
            <w:rStyle w:val="Hyperlink"/>
          </w:rPr>
          <w:t>Waxa</w:t>
        </w:r>
        <w:r w:rsidRPr="00484FF0">
          <w:rPr>
            <w:rStyle w:val="Hyperlink"/>
            <w:lang w:val="so-SO"/>
          </w:rPr>
          <w:t xml:space="preserve"> la sameeyo haddii dab ka kaco dhismaha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91444" w:history="1">
        <w:r w:rsidRPr="00484FF0">
          <w:rPr>
            <w:rStyle w:val="Hyperlink"/>
          </w:rPr>
          <w:t>Waxa</w:t>
        </w:r>
        <w:r w:rsidRPr="00484FF0">
          <w:rPr>
            <w:rStyle w:val="Hyperlink"/>
            <w:lang w:val="so-SO"/>
          </w:rPr>
          <w:t xml:space="preserve"> la sameeyo haddii dab ka kaco dhismaha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91445" w:history="1">
        <w:r w:rsidRPr="00484FF0">
          <w:rPr>
            <w:rStyle w:val="Hyperlink"/>
            <w:rFonts w:cs="Arial"/>
            <w:lang w:val="so-SO"/>
          </w:rPr>
          <w:t>Ka-ilaalinta dabka dhismahaaga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8091446" w:history="1">
        <w:r w:rsidRPr="00484FF0">
          <w:rPr>
            <w:rStyle w:val="Hyperlink"/>
            <w:lang w:val="so-SO"/>
          </w:rPr>
          <w:t>Ahow mid ka-ammaana dabka guriga dhexdiisa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91447" w:history="1">
        <w:r w:rsidRPr="00484FF0">
          <w:rPr>
            <w:rStyle w:val="Hyperlink"/>
            <w:rFonts w:cs="Arial"/>
            <w:lang w:val="so-SO"/>
          </w:rPr>
          <w:t>Shamacyada iyo gubayaasha saliidda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91448" w:history="1">
        <w:r w:rsidRPr="00484FF0">
          <w:rPr>
            <w:rStyle w:val="Hyperlink"/>
            <w:rFonts w:cs="Arial"/>
            <w:lang w:val="so-SO"/>
          </w:rPr>
          <w:t>Hiitarada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91449" w:history="1">
        <w:r w:rsidRPr="00484FF0">
          <w:rPr>
            <w:rStyle w:val="Hyperlink"/>
            <w:rFonts w:cs="Arial"/>
            <w:lang w:val="so-SO"/>
          </w:rPr>
          <w:t>Sigaarka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91450" w:history="1">
        <w:r w:rsidRPr="00484FF0">
          <w:rPr>
            <w:rStyle w:val="Hyperlink"/>
            <w:rFonts w:cs="Arial"/>
            <w:lang w:val="so-SO"/>
          </w:rPr>
          <w:t>Karinta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91451" w:history="1">
        <w:r w:rsidRPr="00484FF0">
          <w:rPr>
            <w:rStyle w:val="Hyperlink"/>
            <w:rFonts w:cs="Arial"/>
            <w:lang w:val="so-SO"/>
          </w:rPr>
          <w:t>Macluumaadka kale ee muhiimka 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95512" w:rsidRDefault="0019551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8091452" w:history="1">
        <w:r w:rsidRPr="00484FF0">
          <w:rPr>
            <w:rStyle w:val="Hyperlink"/>
            <w:lang w:val="so-SO"/>
          </w:rPr>
          <w:t>Language Link – Adeegyad turjumaanada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_Toc498091452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173CA" w:rsidRPr="00195512" w:rsidRDefault="001F23F5" w:rsidP="001F23F5">
      <w:pPr>
        <w:pStyle w:val="DHHSbody"/>
        <w:spacing w:after="0"/>
        <w:rPr>
          <w:rFonts w:cs="Arial"/>
          <w:lang w:val="so-SO"/>
        </w:rPr>
        <w:sectPr w:rsidR="007173CA" w:rsidRPr="00195512" w:rsidSect="006F4655">
          <w:headerReference w:type="default" r:id="rId10"/>
          <w:footerReference w:type="default" r:id="rId11"/>
          <w:type w:val="continuous"/>
          <w:pgSz w:w="11906" w:h="16838" w:code="9"/>
          <w:pgMar w:top="1134" w:right="851" w:bottom="1077" w:left="851" w:header="567" w:footer="510" w:gutter="0"/>
          <w:cols w:space="340"/>
          <w:titlePg/>
          <w:docGrid w:linePitch="360"/>
        </w:sectPr>
      </w:pPr>
      <w:r w:rsidRPr="00195512">
        <w:rPr>
          <w:rFonts w:cs="Arial"/>
          <w:lang w:val="so-SO"/>
        </w:rPr>
        <w:fldChar w:fldCharType="end"/>
      </w:r>
    </w:p>
    <w:p w:rsidR="00195512" w:rsidRPr="00195512" w:rsidRDefault="00195512" w:rsidP="003A0B70">
      <w:pPr>
        <w:pStyle w:val="DHHSbody"/>
        <w:rPr>
          <w:rFonts w:cs="Arial"/>
          <w:lang w:val="so-SO"/>
        </w:rPr>
      </w:pPr>
    </w:p>
    <w:p w:rsidR="00195512" w:rsidRPr="00195512" w:rsidRDefault="00195512" w:rsidP="00195512">
      <w:pPr>
        <w:pStyle w:val="DHHSbody"/>
        <w:spacing w:after="0"/>
        <w:rPr>
          <w:lang w:val="so-SO"/>
        </w:rPr>
        <w:sectPr w:rsidR="00195512" w:rsidRPr="00195512" w:rsidSect="006F4655">
          <w:headerReference w:type="default" r:id="rId12"/>
          <w:footerReference w:type="default" r:id="rId13"/>
          <w:type w:val="continuous"/>
          <w:pgSz w:w="11906" w:h="16838" w:code="9"/>
          <w:pgMar w:top="1134" w:right="851" w:bottom="1077" w:left="851" w:header="567" w:footer="510" w:gutter="0"/>
          <w:cols w:space="340"/>
          <w:titlePg/>
          <w:docGrid w:linePitch="360"/>
        </w:sectPr>
      </w:pPr>
    </w:p>
    <w:p w:rsidR="000F2791" w:rsidRPr="00195512" w:rsidRDefault="000F2791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lastRenderedPageBreak/>
        <w:t xml:space="preserve">Buug-yarahan waxaa ku jira macluumaad muhiim ah ee ammaanka dabka looguna talagalay dadka ku nool guryaha dhismeyaasha dhaadheer. </w:t>
      </w:r>
    </w:p>
    <w:p w:rsidR="000F2791" w:rsidRPr="00195512" w:rsidRDefault="000F2791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Waxay sheegaysaa waxa la sameeyo haddii haddii dab ka dhaco yunidkaaga ama dhismahaaga.</w:t>
      </w:r>
    </w:p>
    <w:p w:rsidR="000F2791" w:rsidRPr="00195512" w:rsidRDefault="000F2791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Fadlan si taxadar leh u aqri macluumaadkan. Ku hayso buug-yarahan meel ay fududaha in lagala soo baxo.</w:t>
      </w:r>
    </w:p>
    <w:p w:rsidR="000F2791" w:rsidRPr="00195512" w:rsidRDefault="00457EC7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Haddii aad doonayso macluumaad dheeraad ah fadlan wac am aka eeg xafiiska gurisiinta degaankaaga.</w:t>
      </w:r>
    </w:p>
    <w:p w:rsidR="00713840" w:rsidRPr="00195512" w:rsidRDefault="00DE2F74" w:rsidP="00713840">
      <w:pPr>
        <w:pStyle w:val="Heading1"/>
        <w:rPr>
          <w:lang w:val="so-SO"/>
        </w:rPr>
      </w:pPr>
      <w:bookmarkStart w:id="1" w:name="_Toc498091437"/>
      <w:r w:rsidRPr="00195512">
        <w:rPr>
          <w:lang w:val="so-SO"/>
        </w:rPr>
        <w:t xml:space="preserve">Alaamyada qiiqa iyo sprinkerada </w:t>
      </w:r>
      <w:r w:rsidR="00384399" w:rsidRPr="00195512">
        <w:rPr>
          <w:lang w:val="so-SO"/>
        </w:rPr>
        <w:t>gurigaaga</w:t>
      </w:r>
      <w:r w:rsidRPr="00195512">
        <w:rPr>
          <w:lang w:val="so-SO"/>
        </w:rPr>
        <w:t xml:space="preserve"> ku jira</w:t>
      </w:r>
      <w:bookmarkEnd w:id="1"/>
    </w:p>
    <w:p w:rsidR="007A2795" w:rsidRPr="00195512" w:rsidRDefault="00DE2F74" w:rsidP="007A2795">
      <w:pPr>
        <w:pStyle w:val="Heading2"/>
        <w:rPr>
          <w:rFonts w:cs="Arial"/>
          <w:lang w:val="so-SO"/>
        </w:rPr>
      </w:pPr>
      <w:bookmarkStart w:id="2" w:name="_Toc498091438"/>
      <w:r w:rsidRPr="00195512">
        <w:rPr>
          <w:rFonts w:cs="Arial"/>
          <w:lang w:val="so-SO"/>
        </w:rPr>
        <w:t>Alaamyada qiiqa</w:t>
      </w:r>
      <w:bookmarkEnd w:id="2"/>
      <w:r w:rsidR="007A2795" w:rsidRPr="00195512">
        <w:rPr>
          <w:rFonts w:cs="Arial"/>
          <w:lang w:val="so-SO"/>
        </w:rPr>
        <w:t xml:space="preserve"> </w:t>
      </w:r>
    </w:p>
    <w:p w:rsidR="00713840" w:rsidRDefault="002C543A" w:rsidP="00713840">
      <w:pPr>
        <w:pStyle w:val="DHHSbody"/>
        <w:rPr>
          <w:rFonts w:cs="Arial"/>
          <w:b/>
        </w:rPr>
      </w:pPr>
      <w:r w:rsidRPr="00195512">
        <w:rPr>
          <w:rFonts w:cs="Arial"/>
          <w:b/>
          <w:lang w:val="so-SO"/>
        </w:rPr>
        <w:t>Alaamyada qiiqa waxay badbaadiyaan nolosha.</w:t>
      </w:r>
    </w:p>
    <w:p w:rsidR="00195512" w:rsidRDefault="00195512" w:rsidP="00713840">
      <w:pPr>
        <w:pStyle w:val="DHHSbody"/>
        <w:rPr>
          <w:rFonts w:cs="Arial"/>
        </w:rPr>
      </w:pPr>
      <w:r w:rsidRPr="00195512">
        <w:rPr>
          <w:rFonts w:cs="Arial"/>
          <w:lang w:val="so-SO"/>
        </w:rPr>
        <w:t>Gurigaagu wuxuu leeyahay alaamayada qiiqa kuwaas:</w:t>
      </w:r>
    </w:p>
    <w:p w:rsidR="00195512" w:rsidRPr="00195512" w:rsidRDefault="00195512" w:rsidP="00195512">
      <w:pPr>
        <w:pStyle w:val="DHHSbullet1"/>
      </w:pPr>
      <w:r w:rsidRPr="00195512">
        <w:rPr>
          <w:rFonts w:cs="Arial"/>
          <w:lang w:val="so-SO"/>
        </w:rPr>
        <w:t>keliya dhawaaq ka samee dhismaha dhexdiisa, – maysan wicin dab-demiska</w:t>
      </w:r>
    </w:p>
    <w:p w:rsidR="00195512" w:rsidRPr="00195512" w:rsidRDefault="00195512" w:rsidP="00195512">
      <w:pPr>
        <w:pStyle w:val="DHHSbullet1"/>
      </w:pPr>
      <w:r w:rsidRPr="00195512">
        <w:rPr>
          <w:rFonts w:cs="Arial"/>
          <w:lang w:val="so-SO"/>
        </w:rPr>
        <w:t>waxaad u baahan tahay inaad tijaabiso bil kasta – hoos u riix batanka ee bartamaha,</w:t>
      </w:r>
      <w:r>
        <w:rPr>
          <w:rFonts w:cs="Arial"/>
        </w:rPr>
        <w:t xml:space="preserve"> </w:t>
      </w:r>
      <w:r w:rsidRPr="00195512">
        <w:rPr>
          <w:rFonts w:cs="Arial"/>
          <w:lang w:val="so-SO"/>
        </w:rPr>
        <w:t>alaamka qiiqa (oo loo yaqaan ‘test and hush button’) ilaa aad ka maqasho ‘beep beep beep’</w:t>
      </w:r>
    </w:p>
    <w:p w:rsidR="00195512" w:rsidRPr="00195512" w:rsidRDefault="00195512" w:rsidP="00195512">
      <w:pPr>
        <w:pStyle w:val="DHHSbullet1"/>
      </w:pPr>
      <w:r w:rsidRPr="00195512">
        <w:rPr>
          <w:rFonts w:cs="Arial"/>
          <w:lang w:val="so-SO"/>
        </w:rPr>
        <w:t xml:space="preserve">waxaad u baahan tahay inaad si joogto iyo tartiib ah </w:t>
      </w:r>
      <w:r>
        <w:rPr>
          <w:rFonts w:cs="Arial"/>
          <w:lang w:val="so-SO"/>
        </w:rPr>
        <w:t>boorka uga jafto agagaarka kore</w:t>
      </w:r>
    </w:p>
    <w:p w:rsidR="00195512" w:rsidRPr="00195512" w:rsidRDefault="00195512" w:rsidP="00195512">
      <w:pPr>
        <w:pStyle w:val="DHHSbullet1lastline"/>
      </w:pPr>
      <w:r w:rsidRPr="00195512">
        <w:rPr>
          <w:lang w:val="so-SO"/>
        </w:rPr>
        <w:t>hayso batariyada aadan u baahanayn inaad baddesho.</w:t>
      </w:r>
    </w:p>
    <w:p w:rsidR="003769FE" w:rsidRPr="00195512" w:rsidRDefault="008654EE" w:rsidP="00195512">
      <w:pPr>
        <w:pStyle w:val="DHHSbody"/>
        <w:rPr>
          <w:lang w:val="so-SO"/>
        </w:rPr>
      </w:pPr>
      <w:proofErr w:type="spellStart"/>
      <w:r w:rsidRPr="00195512">
        <w:lastRenderedPageBreak/>
        <w:t>Tijaabi</w:t>
      </w:r>
      <w:proofErr w:type="spellEnd"/>
      <w:r w:rsidRPr="00195512">
        <w:rPr>
          <w:lang w:val="so-SO"/>
        </w:rPr>
        <w:t xml:space="preserve"> alaamka qiiqaaga bil kasta. Waa Inaad maqashaa ‘beep beep beep’. Wac Xarunta Wicidda  Gurisiinta taleefanka 13 11 72 haddii alaamka qiiqa uusan samaynayn dhawaaqay ‘beep beep beep’</w:t>
      </w:r>
      <w:r w:rsidR="00EE41D1" w:rsidRPr="00195512">
        <w:rPr>
          <w:lang w:val="so-SO"/>
        </w:rPr>
        <w:t xml:space="preserve"> markaad tijaabinayso</w:t>
      </w:r>
      <w:r w:rsidRPr="00195512">
        <w:rPr>
          <w:lang w:val="so-SO"/>
        </w:rPr>
        <w:t>.</w:t>
      </w:r>
    </w:p>
    <w:p w:rsidR="007A2795" w:rsidRPr="00195512" w:rsidRDefault="0075710A" w:rsidP="007A2795">
      <w:pPr>
        <w:pStyle w:val="Heading3"/>
        <w:rPr>
          <w:rFonts w:cs="Arial"/>
          <w:lang w:val="so-SO"/>
        </w:rPr>
      </w:pPr>
      <w:r w:rsidRPr="00195512">
        <w:rPr>
          <w:rFonts w:cs="Arial"/>
          <w:lang w:val="so-SO"/>
        </w:rPr>
        <w:t>Alaamyada been</w:t>
      </w:r>
      <w:r w:rsidR="008654EE" w:rsidRPr="00195512">
        <w:rPr>
          <w:rFonts w:cs="Arial"/>
          <w:lang w:val="so-SO"/>
        </w:rPr>
        <w:t>ta ah</w:t>
      </w:r>
      <w:r w:rsidR="007A2795" w:rsidRPr="00195512">
        <w:rPr>
          <w:rFonts w:cs="Arial"/>
          <w:lang w:val="so-SO"/>
        </w:rPr>
        <w:t xml:space="preserve"> </w:t>
      </w:r>
    </w:p>
    <w:p w:rsidR="00EE41D1" w:rsidRPr="00195512" w:rsidRDefault="00EE41D1" w:rsidP="007A2795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 xml:space="preserve">Haddii alaamkaaga qiiqa uu bilaabo beepta markii aysan jirin wax degdeg ah </w:t>
      </w:r>
      <w:r w:rsidR="00806FA7" w:rsidRPr="00195512">
        <w:rPr>
          <w:rFonts w:cs="Arial"/>
          <w:lang w:val="so-SO"/>
        </w:rPr>
        <w:t>(tusaale, haddii aad cuntada gubto), Waxaad ku babi</w:t>
      </w:r>
      <w:r w:rsidR="00B23EBE" w:rsidRPr="00195512">
        <w:rPr>
          <w:rFonts w:cs="Arial"/>
          <w:lang w:val="so-SO"/>
        </w:rPr>
        <w:t>saa</w:t>
      </w:r>
      <w:r w:rsidR="00806FA7" w:rsidRPr="00195512">
        <w:rPr>
          <w:rFonts w:cs="Arial"/>
          <w:lang w:val="so-SO"/>
        </w:rPr>
        <w:t xml:space="preserve"> shukumaan ama xaashiyaha wargeyska hoosta </w:t>
      </w:r>
      <w:r w:rsidR="00B23EBE" w:rsidRPr="00195512">
        <w:rPr>
          <w:rFonts w:cs="Arial"/>
          <w:lang w:val="so-SO"/>
        </w:rPr>
        <w:t xml:space="preserve">alaamka qiiqa si uu ugu riixo hawada nadiifka ah </w:t>
      </w:r>
      <w:r w:rsidR="00403ECC" w:rsidRPr="00195512">
        <w:rPr>
          <w:rFonts w:cs="Arial"/>
          <w:lang w:val="so-SO"/>
        </w:rPr>
        <w:t xml:space="preserve">alaamka. Tani waxay joojinaysaa alaamka. </w:t>
      </w:r>
    </w:p>
    <w:p w:rsidR="007A2795" w:rsidRPr="00195512" w:rsidRDefault="007A2795" w:rsidP="007A2795">
      <w:pPr>
        <w:pStyle w:val="Heading2"/>
        <w:rPr>
          <w:rFonts w:cs="Arial"/>
          <w:lang w:val="so-SO"/>
        </w:rPr>
      </w:pPr>
      <w:bookmarkStart w:id="3" w:name="_Toc498091439"/>
      <w:r w:rsidRPr="00195512">
        <w:rPr>
          <w:rFonts w:cs="Arial"/>
          <w:lang w:val="so-SO"/>
        </w:rPr>
        <w:t>Sprinkler</w:t>
      </w:r>
      <w:r w:rsidR="00403ECC" w:rsidRPr="00195512">
        <w:rPr>
          <w:rFonts w:cs="Arial"/>
          <w:lang w:val="so-SO"/>
        </w:rPr>
        <w:t>s-ka</w:t>
      </w:r>
      <w:bookmarkEnd w:id="3"/>
    </w:p>
    <w:p w:rsidR="00713840" w:rsidRPr="00195512" w:rsidRDefault="003A0B70" w:rsidP="003A0B70">
      <w:pPr>
        <w:pStyle w:val="DHHSbody"/>
        <w:rPr>
          <w:rFonts w:cs="Arial"/>
          <w:b/>
          <w:lang w:val="so-SO"/>
        </w:rPr>
      </w:pPr>
      <w:r w:rsidRPr="00195512">
        <w:rPr>
          <w:rFonts w:cs="Arial"/>
          <w:b/>
          <w:lang w:val="so-SO"/>
        </w:rPr>
        <w:t>Sprinklers</w:t>
      </w:r>
      <w:r w:rsidR="00403ECC" w:rsidRPr="00195512">
        <w:rPr>
          <w:rFonts w:cs="Arial"/>
          <w:b/>
          <w:lang w:val="so-SO"/>
        </w:rPr>
        <w:t>-ku waa kuwo aad muhiim ah</w:t>
      </w:r>
      <w:r w:rsidRPr="00195512">
        <w:rPr>
          <w:rFonts w:cs="Arial"/>
          <w:b/>
          <w:lang w:val="so-SO"/>
        </w:rPr>
        <w:t xml:space="preserve">. </w:t>
      </w:r>
    </w:p>
    <w:p w:rsidR="00713840" w:rsidRPr="00195512" w:rsidRDefault="008C6027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Gurigaagu wuxuu leeyahay Sprinkle-ka kaasoo:</w:t>
      </w:r>
      <w:r w:rsidR="003A0B70" w:rsidRPr="00195512">
        <w:rPr>
          <w:rFonts w:cs="Arial"/>
          <w:lang w:val="so-SO"/>
        </w:rPr>
        <w:t xml:space="preserve"> </w:t>
      </w:r>
    </w:p>
    <w:p w:rsidR="00713840" w:rsidRPr="00195512" w:rsidRDefault="00EF41EB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ku-digniin-gali deb-demiska markii laga- shaqaysiiyo</w:t>
      </w:r>
    </w:p>
    <w:p w:rsidR="00713840" w:rsidRPr="00195512" w:rsidRDefault="00EF41EB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biyaha ku sii-day markii laga shaqaysiiyo</w:t>
      </w:r>
    </w:p>
    <w:p w:rsidR="00713840" w:rsidRPr="00195512" w:rsidRDefault="00EF41EB" w:rsidP="00195512">
      <w:pPr>
        <w:pStyle w:val="DHHSbullet1lastline"/>
        <w:rPr>
          <w:lang w:val="so-SO"/>
        </w:rPr>
      </w:pPr>
      <w:r w:rsidRPr="00195512">
        <w:rPr>
          <w:lang w:val="so-SO"/>
        </w:rPr>
        <w:t>ka-shaqaysii codka digniinta ee dhismaha dabaqa.</w:t>
      </w:r>
    </w:p>
    <w:p w:rsidR="00713840" w:rsidRPr="00195512" w:rsidRDefault="000C4042" w:rsidP="00195512">
      <w:pPr>
        <w:pStyle w:val="DHHSbody"/>
        <w:rPr>
          <w:lang w:val="so-SO"/>
        </w:rPr>
      </w:pPr>
      <w:r w:rsidRPr="00195512">
        <w:rPr>
          <w:lang w:val="so-SO"/>
        </w:rPr>
        <w:t>Fadlan waxyaalo ha dulsaarin madaxyada.</w:t>
      </w:r>
      <w:r w:rsidR="003A0B70" w:rsidRPr="00195512">
        <w:rPr>
          <w:lang w:val="so-SO"/>
        </w:rPr>
        <w:t xml:space="preserve"> </w:t>
      </w:r>
    </w:p>
    <w:p w:rsidR="007A2795" w:rsidRPr="00195512" w:rsidRDefault="000C4042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 xml:space="preserve">Ka wac Xarunta Wicidda Gurisiinta taleefanka 13 11 72 haddii sprinklerkaagu bilaabo inuu liigareeyo biyaha. </w:t>
      </w:r>
    </w:p>
    <w:p w:rsidR="007A2795" w:rsidRPr="00195512" w:rsidRDefault="00B00901" w:rsidP="007A2795">
      <w:pPr>
        <w:pStyle w:val="Heading1"/>
        <w:rPr>
          <w:lang w:val="so-SO"/>
        </w:rPr>
      </w:pPr>
      <w:bookmarkStart w:id="4" w:name="_Toc498091440"/>
      <w:r w:rsidRPr="00195512">
        <w:rPr>
          <w:lang w:val="so-SO"/>
        </w:rPr>
        <w:t>Waxa la sameeyo</w:t>
      </w:r>
      <w:r w:rsidR="0022424D" w:rsidRPr="00195512">
        <w:rPr>
          <w:lang w:val="so-SO"/>
        </w:rPr>
        <w:t xml:space="preserve"> haddii dab ka kaco gurig</w:t>
      </w:r>
      <w:r w:rsidRPr="00195512">
        <w:rPr>
          <w:lang w:val="so-SO"/>
        </w:rPr>
        <w:t>aaga</w:t>
      </w:r>
      <w:bookmarkEnd w:id="4"/>
      <w:r w:rsidR="003A0B70" w:rsidRPr="00195512">
        <w:rPr>
          <w:lang w:val="so-SO"/>
        </w:rPr>
        <w:t xml:space="preserve"> </w:t>
      </w:r>
    </w:p>
    <w:p w:rsidR="007A2795" w:rsidRPr="00195512" w:rsidRDefault="0022424D" w:rsidP="007A2795">
      <w:pPr>
        <w:pStyle w:val="Heading2"/>
        <w:rPr>
          <w:rFonts w:cs="Arial"/>
          <w:lang w:val="so-SO"/>
        </w:rPr>
      </w:pPr>
      <w:bookmarkStart w:id="5" w:name="_Toc498091441"/>
      <w:r w:rsidRPr="00195512">
        <w:rPr>
          <w:rFonts w:cs="Arial"/>
          <w:lang w:val="so-SO"/>
        </w:rPr>
        <w:t>Haddii dab ka kaco gurig</w:t>
      </w:r>
      <w:r w:rsidR="00FD535D" w:rsidRPr="00195512">
        <w:rPr>
          <w:rFonts w:cs="Arial"/>
          <w:lang w:val="so-SO"/>
        </w:rPr>
        <w:t>aaga</w:t>
      </w:r>
      <w:bookmarkEnd w:id="5"/>
    </w:p>
    <w:p w:rsidR="007A2795" w:rsidRPr="00195512" w:rsidRDefault="0022424D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Hoos isku-gaabi kana bax qiiqa</w:t>
      </w:r>
    </w:p>
    <w:p w:rsidR="007A2795" w:rsidRPr="00195512" w:rsidRDefault="00B32542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Haddii aad ammaan tahay, dadka kale uga dig dabka</w:t>
      </w:r>
    </w:p>
    <w:p w:rsidR="007A2795" w:rsidRPr="00195512" w:rsidRDefault="00B32542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Xidh albaabka qolka halka uu dabka ka imaanayo</w:t>
      </w:r>
    </w:p>
    <w:p w:rsidR="007A2795" w:rsidRPr="00195512" w:rsidRDefault="00C55D59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Xidh albaabka qolka ee gurigaaga markii aad tagto</w:t>
      </w:r>
    </w:p>
    <w:p w:rsidR="007A2795" w:rsidRPr="00195512" w:rsidRDefault="00DA01AD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Aad halka laga baxo ee jaranjarada ee isteeriska hoose</w:t>
      </w:r>
    </w:p>
    <w:p w:rsidR="007A2795" w:rsidRPr="00195512" w:rsidRDefault="00DA01AD" w:rsidP="00195512">
      <w:pPr>
        <w:pStyle w:val="DHHSbullet1lastline"/>
        <w:rPr>
          <w:lang w:val="so-SO"/>
        </w:rPr>
      </w:pPr>
      <w:r w:rsidRPr="00195512">
        <w:rPr>
          <w:lang w:val="so-SO"/>
        </w:rPr>
        <w:t>Wac saddex eber (000) waxaadna codsataa gurmadka dab-demiska</w:t>
      </w:r>
      <w:r w:rsidR="003A0B70" w:rsidRPr="00195512">
        <w:rPr>
          <w:lang w:val="so-SO"/>
        </w:rPr>
        <w:t xml:space="preserve"> </w:t>
      </w:r>
    </w:p>
    <w:p w:rsidR="007A2795" w:rsidRPr="00195512" w:rsidRDefault="00744CD5" w:rsidP="007A2795">
      <w:pPr>
        <w:pStyle w:val="Heading2"/>
        <w:rPr>
          <w:rFonts w:cs="Arial"/>
          <w:lang w:val="so-SO"/>
        </w:rPr>
      </w:pPr>
      <w:bookmarkStart w:id="6" w:name="_Toc498091442"/>
      <w:r w:rsidRPr="00195512">
        <w:rPr>
          <w:rFonts w:cs="Arial"/>
          <w:lang w:val="so-SO"/>
        </w:rPr>
        <w:t>Haddii aadan dabka ka baxsan karin</w:t>
      </w:r>
      <w:bookmarkEnd w:id="6"/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DE2C8B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Haddii aadan ka bixi karin dhismaha wac saddex eber (000)</w:t>
      </w:r>
      <w:r w:rsidR="003A0B70" w:rsidRPr="00195512">
        <w:rPr>
          <w:rFonts w:cs="Arial"/>
          <w:lang w:val="so-SO"/>
        </w:rPr>
        <w:t>.</w:t>
      </w:r>
    </w:p>
    <w:p w:rsidR="007A2795" w:rsidRPr="00195512" w:rsidRDefault="00CF0BA7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Codso gurmadka dab-demiska una sheeg ayaga inaad caawimaad u baahan tahay.</w:t>
      </w:r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CF0BA7" w:rsidP="00195512">
      <w:pPr>
        <w:pStyle w:val="Heading1"/>
        <w:rPr>
          <w:lang w:val="so-SO"/>
        </w:rPr>
      </w:pPr>
      <w:bookmarkStart w:id="7" w:name="_Toc498091443"/>
      <w:proofErr w:type="spellStart"/>
      <w:r w:rsidRPr="00195512">
        <w:t>Waxa</w:t>
      </w:r>
      <w:proofErr w:type="spellEnd"/>
      <w:r w:rsidRPr="00195512">
        <w:rPr>
          <w:lang w:val="so-SO"/>
        </w:rPr>
        <w:t xml:space="preserve"> la sameeyo haddii dab ka kaco dhismaha</w:t>
      </w:r>
      <w:bookmarkEnd w:id="7"/>
      <w:r w:rsidR="003A0B70" w:rsidRPr="00195512">
        <w:rPr>
          <w:lang w:val="so-SO"/>
        </w:rPr>
        <w:t xml:space="preserve"> </w:t>
      </w:r>
    </w:p>
    <w:p w:rsidR="007A2795" w:rsidRPr="00195512" w:rsidRDefault="000D19CB" w:rsidP="00195512">
      <w:pPr>
        <w:pStyle w:val="Heading2"/>
        <w:rPr>
          <w:lang w:val="so-SO"/>
        </w:rPr>
      </w:pPr>
      <w:bookmarkStart w:id="8" w:name="_Toc498091444"/>
      <w:proofErr w:type="spellStart"/>
      <w:r w:rsidRPr="00195512">
        <w:t>Waxa</w:t>
      </w:r>
      <w:proofErr w:type="spellEnd"/>
      <w:r w:rsidRPr="00195512">
        <w:rPr>
          <w:lang w:val="so-SO"/>
        </w:rPr>
        <w:t xml:space="preserve"> la sameeyo haddii dab ka kaco dhismaha</w:t>
      </w:r>
      <w:bookmarkEnd w:id="8"/>
    </w:p>
    <w:p w:rsidR="007A2795" w:rsidRPr="00195512" w:rsidRDefault="00C45D6A" w:rsidP="007A2795">
      <w:pPr>
        <w:pStyle w:val="Heading3"/>
        <w:rPr>
          <w:rFonts w:cs="Arial"/>
          <w:lang w:val="so-SO"/>
        </w:rPr>
      </w:pPr>
      <w:r w:rsidRPr="00195512">
        <w:rPr>
          <w:rFonts w:cs="Arial"/>
          <w:lang w:val="so-SO"/>
        </w:rPr>
        <w:t>Digniin-geli</w:t>
      </w:r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C45D6A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Na</w:t>
      </w:r>
      <w:r w:rsidR="00C01C58" w:rsidRPr="00195512">
        <w:rPr>
          <w:rFonts w:cs="Arial"/>
          <w:lang w:val="so-SO"/>
        </w:rPr>
        <w:t>daamka digniinta daganeyaasha wuxuu samayn doonaa</w:t>
      </w:r>
      <w:r w:rsidRPr="00195512">
        <w:rPr>
          <w:rFonts w:cs="Arial"/>
          <w:lang w:val="so-SO"/>
        </w:rPr>
        <w:t xml:space="preserve"> dhawaaq isku-xig xiga </w:t>
      </w:r>
      <w:r w:rsidR="00C01C58" w:rsidRPr="00195512">
        <w:rPr>
          <w:rFonts w:cs="Arial"/>
          <w:lang w:val="so-SO"/>
        </w:rPr>
        <w:t>ee beeps oo loo yaqaan codka digniinta – taas oo macnaheedu tahay in gurmadka dabka la-wargeliyey</w:t>
      </w:r>
      <w:r w:rsidR="003A0B70" w:rsidRPr="00195512">
        <w:rPr>
          <w:rFonts w:cs="Arial"/>
          <w:lang w:val="so-SO"/>
        </w:rPr>
        <w:t>.</w:t>
      </w:r>
    </w:p>
    <w:p w:rsidR="007A2795" w:rsidRPr="00195512" w:rsidRDefault="003B638D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Haddii aad maqasho codka digniinta, ku jir gurigaaga hase ahaatee diyaar ahaw inaad dabka ka baxsato</w:t>
      </w:r>
      <w:r w:rsidR="007A2795" w:rsidRPr="00195512">
        <w:rPr>
          <w:rFonts w:cs="Arial"/>
          <w:lang w:val="so-SO"/>
        </w:rPr>
        <w:t>.</w:t>
      </w:r>
    </w:p>
    <w:p w:rsidR="007A2795" w:rsidRPr="00195512" w:rsidRDefault="00B24B9B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 xml:space="preserve">Haddii aad ku aragto qiiq ama dab gurigaaga wac saddex eber </w:t>
      </w:r>
      <w:r w:rsidR="00FE1857" w:rsidRPr="00195512">
        <w:rPr>
          <w:rFonts w:cs="Arial"/>
          <w:lang w:val="so-SO"/>
        </w:rPr>
        <w:t xml:space="preserve">(000) markaasna codso gurmadka dab-damiska. Haddii aad ammaan tahay, sug oo </w:t>
      </w:r>
      <w:r w:rsidR="007D3910" w:rsidRPr="00195512">
        <w:rPr>
          <w:rFonts w:cs="Arial"/>
          <w:lang w:val="so-SO"/>
        </w:rPr>
        <w:t>u-sheeg xiriiriyaha waxaad arkayso.</w:t>
      </w:r>
    </w:p>
    <w:p w:rsidR="007A2795" w:rsidRPr="00195512" w:rsidRDefault="004317E8" w:rsidP="00195512">
      <w:pPr>
        <w:pStyle w:val="DHHSbullet1lastline"/>
        <w:rPr>
          <w:lang w:val="so-SO"/>
        </w:rPr>
      </w:pPr>
      <w:r w:rsidRPr="00195512">
        <w:rPr>
          <w:lang w:val="so-SO"/>
        </w:rPr>
        <w:t>Markii gurmadka dab-damiska yimaadaan waxay heli doonaan halka uu dabku ka imaanayo</w:t>
      </w:r>
      <w:r w:rsidR="003A0B70" w:rsidRPr="00195512">
        <w:rPr>
          <w:lang w:val="so-SO"/>
        </w:rPr>
        <w:t xml:space="preserve">. </w:t>
      </w:r>
    </w:p>
    <w:p w:rsidR="00195512" w:rsidRDefault="00195512">
      <w:pPr>
        <w:rPr>
          <w:rFonts w:ascii="Arial" w:eastAsia="MS Gothic" w:hAnsi="Arial" w:cs="Arial"/>
          <w:b/>
          <w:bCs/>
          <w:sz w:val="24"/>
          <w:szCs w:val="26"/>
          <w:lang w:val="so-SO"/>
        </w:rPr>
      </w:pPr>
      <w:r>
        <w:rPr>
          <w:rFonts w:cs="Arial"/>
          <w:lang w:val="so-SO"/>
        </w:rPr>
        <w:br w:type="page"/>
      </w:r>
    </w:p>
    <w:p w:rsidR="007A2795" w:rsidRPr="00195512" w:rsidRDefault="00944719" w:rsidP="007A2795">
      <w:pPr>
        <w:pStyle w:val="Heading3"/>
        <w:rPr>
          <w:rFonts w:cs="Arial"/>
          <w:lang w:val="so-SO"/>
        </w:rPr>
      </w:pPr>
      <w:r w:rsidRPr="00195512">
        <w:rPr>
          <w:rFonts w:cs="Arial"/>
          <w:lang w:val="so-SO"/>
        </w:rPr>
        <w:lastRenderedPageBreak/>
        <w:t>Ka-baxsiga</w:t>
      </w:r>
    </w:p>
    <w:p w:rsidR="007A2795" w:rsidRPr="00195512" w:rsidRDefault="000F11EF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Haddii aad u baahan tahay inaad ka tagto dhismaha, codka digniinta wuxuu isku-baddelayaa codka ka-baxsiga oo qaylo-dheer oo xiriir ah – taas waa calaamad in meesha laga baxo ah, haddii ay ammaan tahay.</w:t>
      </w:r>
    </w:p>
    <w:p w:rsidR="00A14347" w:rsidRPr="00195512" w:rsidRDefault="00A14347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Dab-demiyeyaashu waxay kaloo adeegsadaan nadaamka cinwaanka dadweynaha si ay u-sharxaan ka-baxsiga dabka.</w:t>
      </w:r>
    </w:p>
    <w:p w:rsidR="007A2795" w:rsidRPr="00195512" w:rsidRDefault="0026471F" w:rsidP="00195512">
      <w:pPr>
        <w:pStyle w:val="DHHSbullet1lastline"/>
        <w:rPr>
          <w:lang w:val="so-SO"/>
        </w:rPr>
      </w:pPr>
      <w:r w:rsidRPr="00195512">
        <w:rPr>
          <w:lang w:val="so-SO"/>
        </w:rPr>
        <w:t>Adeegso jaranjarada oo raac isteeriska hoose ilaa barta kulanka ee dibadda dhismaha, halkaasna joog ilaa lagu sheego inay ammaan tahay in meesha laga tago.</w:t>
      </w:r>
      <w:r w:rsidR="003A0B70" w:rsidRPr="00195512">
        <w:rPr>
          <w:lang w:val="so-SO"/>
        </w:rPr>
        <w:t xml:space="preserve"> </w:t>
      </w:r>
    </w:p>
    <w:p w:rsidR="007A2795" w:rsidRPr="00195512" w:rsidRDefault="00E724F0" w:rsidP="006F4655">
      <w:pPr>
        <w:pStyle w:val="Heading2"/>
        <w:rPr>
          <w:rFonts w:cs="Arial"/>
          <w:lang w:val="so-SO"/>
        </w:rPr>
      </w:pPr>
      <w:bookmarkStart w:id="9" w:name="_Toc498091445"/>
      <w:r w:rsidRPr="00195512">
        <w:rPr>
          <w:rFonts w:cs="Arial"/>
          <w:lang w:val="so-SO"/>
        </w:rPr>
        <w:t>Ka-ilaalinta dabka dhismahaaga</w:t>
      </w:r>
      <w:bookmarkEnd w:id="9"/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F73501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 xml:space="preserve">Dhismahaagu wuxuu leeyahay: </w:t>
      </w:r>
    </w:p>
    <w:p w:rsidR="007A2795" w:rsidRPr="00195512" w:rsidRDefault="00793D67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nadaamka digniinta ee daganeha (nadaamka cinwaanka dadweynaha)</w:t>
      </w:r>
    </w:p>
    <w:p w:rsidR="007A2795" w:rsidRPr="00195512" w:rsidRDefault="00F32AC7" w:rsidP="007A2795">
      <w:pPr>
        <w:pStyle w:val="DHHSbullet1"/>
        <w:rPr>
          <w:rFonts w:cs="Arial"/>
          <w:lang w:val="so-SO"/>
        </w:rPr>
      </w:pPr>
      <w:r w:rsidRPr="00195512">
        <w:rPr>
          <w:rFonts w:cs="Arial"/>
          <w:lang w:val="so-SO"/>
        </w:rPr>
        <w:t>sprinklers-ka ee guriga ku yaal iyo shuutaha qashinka laga tuuro</w:t>
      </w:r>
    </w:p>
    <w:p w:rsidR="007A2795" w:rsidRPr="00195512" w:rsidRDefault="00322492" w:rsidP="00195512">
      <w:pPr>
        <w:pStyle w:val="DHHSbullet1lastline"/>
        <w:rPr>
          <w:lang w:val="so-SO"/>
        </w:rPr>
      </w:pPr>
      <w:r w:rsidRPr="00195512">
        <w:rPr>
          <w:lang w:val="so-SO"/>
        </w:rPr>
        <w:t>xiriir toos ah ee gurmadka dab-demiska haddii sprinklers-ku ay ka bilowdaan gurigaaga ama qaybaha kale ee dhismaha</w:t>
      </w:r>
      <w:r w:rsidR="003A0B70" w:rsidRPr="00195512">
        <w:rPr>
          <w:lang w:val="so-SO"/>
        </w:rPr>
        <w:t xml:space="preserve">. </w:t>
      </w:r>
    </w:p>
    <w:p w:rsidR="007A2795" w:rsidRPr="00195512" w:rsidRDefault="00F679E2" w:rsidP="007A2795">
      <w:pPr>
        <w:pStyle w:val="Heading1"/>
        <w:rPr>
          <w:lang w:val="so-SO"/>
        </w:rPr>
      </w:pPr>
      <w:bookmarkStart w:id="10" w:name="_Toc498091446"/>
      <w:r w:rsidRPr="00195512">
        <w:rPr>
          <w:lang w:val="so-SO"/>
        </w:rPr>
        <w:t>Ahow mid ka-ammaana dabka guriga dhexdiisa</w:t>
      </w:r>
      <w:bookmarkEnd w:id="10"/>
    </w:p>
    <w:p w:rsidR="007306DD" w:rsidRPr="00195512" w:rsidRDefault="007306DD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 xml:space="preserve">Haddii aad ku aragto dabka meel ka mid ah dhismahaaga, wac saddex eber (000) una sheeg xiriiriyaha in dab dhacayo. Sug ilaa uu xiriiriyuhu helo dhammaan faahfaahinta uu u baahan yahay (sida cinwaankaaga) kahor intaadan isaarin. </w:t>
      </w:r>
    </w:p>
    <w:p w:rsidR="007A2795" w:rsidRPr="00195512" w:rsidRDefault="00264F45" w:rsidP="007A2795">
      <w:pPr>
        <w:pStyle w:val="Heading2"/>
        <w:rPr>
          <w:rFonts w:cs="Arial"/>
          <w:lang w:val="so-SO"/>
        </w:rPr>
      </w:pPr>
      <w:bookmarkStart w:id="11" w:name="_Toc498091447"/>
      <w:r w:rsidRPr="00195512">
        <w:rPr>
          <w:rFonts w:cs="Arial"/>
          <w:lang w:val="so-SO"/>
        </w:rPr>
        <w:t>Shamacyada iyo gubayaasha saliidda</w:t>
      </w:r>
      <w:bookmarkEnd w:id="11"/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F15BF7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Haka tegin qolka markii uu shamaca ama gubaha saliidda uu daaran yahay.</w:t>
      </w:r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F15BF7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Ha seexan markii shamacu ama gubaha saliiddu uu daaran yahay.</w:t>
      </w:r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3A0B70" w:rsidP="007A2795">
      <w:pPr>
        <w:pStyle w:val="Heading2"/>
        <w:rPr>
          <w:rFonts w:cs="Arial"/>
          <w:lang w:val="so-SO"/>
        </w:rPr>
      </w:pPr>
      <w:bookmarkStart w:id="12" w:name="_Toc498091448"/>
      <w:r w:rsidRPr="00195512">
        <w:rPr>
          <w:rFonts w:cs="Arial"/>
          <w:lang w:val="so-SO"/>
        </w:rPr>
        <w:t>H</w:t>
      </w:r>
      <w:r w:rsidR="003B46D2" w:rsidRPr="00195512">
        <w:rPr>
          <w:rFonts w:cs="Arial"/>
          <w:lang w:val="so-SO"/>
        </w:rPr>
        <w:t>iitarada</w:t>
      </w:r>
      <w:bookmarkEnd w:id="12"/>
    </w:p>
    <w:p w:rsidR="007A2795" w:rsidRPr="00195512" w:rsidRDefault="00B76324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Ka ilaali dharka sida labiska iyo daahyada meel aad uga dheer hiitarada.</w:t>
      </w:r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007FDB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Dami dhammaan hiitarada kahor intaadan guriga ka tegin ama haddii aad seexanayso.</w:t>
      </w:r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C873CD" w:rsidP="007A2795">
      <w:pPr>
        <w:pStyle w:val="Heading2"/>
        <w:rPr>
          <w:rFonts w:cs="Arial"/>
          <w:lang w:val="so-SO"/>
        </w:rPr>
      </w:pPr>
      <w:bookmarkStart w:id="13" w:name="_Toc498091449"/>
      <w:r w:rsidRPr="00195512">
        <w:rPr>
          <w:rFonts w:cs="Arial"/>
          <w:lang w:val="so-SO"/>
        </w:rPr>
        <w:t>Sigaarka</w:t>
      </w:r>
      <w:bookmarkEnd w:id="13"/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020BE6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Sigaar haku cabbin sariirta dusheeda.</w:t>
      </w:r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020BE6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Sigaar haku cabbin balakoonkaaga</w:t>
      </w:r>
      <w:r w:rsidR="003A0B70" w:rsidRPr="00195512">
        <w:rPr>
          <w:rFonts w:cs="Arial"/>
          <w:lang w:val="so-SO"/>
        </w:rPr>
        <w:t xml:space="preserve">. </w:t>
      </w:r>
    </w:p>
    <w:p w:rsidR="007A2795" w:rsidRPr="00195512" w:rsidRDefault="00185CD6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Ku-qoy sigaarka la-isticmaalay xoogaa biyo ah kahor intaadan ku ridin biinka qashinka.</w:t>
      </w:r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EC5C4C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Ha-qashin tuurin.</w:t>
      </w:r>
    </w:p>
    <w:p w:rsidR="007A2795" w:rsidRPr="00195512" w:rsidRDefault="007C019F" w:rsidP="007A2795">
      <w:pPr>
        <w:pStyle w:val="Heading2"/>
        <w:rPr>
          <w:rFonts w:cs="Arial"/>
          <w:lang w:val="so-SO"/>
        </w:rPr>
      </w:pPr>
      <w:bookmarkStart w:id="14" w:name="_Toc498091450"/>
      <w:r w:rsidRPr="00195512">
        <w:rPr>
          <w:rFonts w:cs="Arial"/>
          <w:lang w:val="so-SO"/>
        </w:rPr>
        <w:t>Karinta</w:t>
      </w:r>
      <w:bookmarkEnd w:id="14"/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D65387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Markasta joog qolkaaga intay cuntadu karsamayso.</w:t>
      </w:r>
    </w:p>
    <w:p w:rsidR="007A2795" w:rsidRPr="00195512" w:rsidRDefault="00D65387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Dami istoofka kahor intaadan ka tegin qolka.</w:t>
      </w:r>
      <w:r w:rsidR="003A0B70" w:rsidRPr="00195512">
        <w:rPr>
          <w:rFonts w:cs="Arial"/>
          <w:lang w:val="so-SO"/>
        </w:rPr>
        <w:t xml:space="preserve"> </w:t>
      </w:r>
    </w:p>
    <w:p w:rsidR="007A2795" w:rsidRPr="00195512" w:rsidRDefault="00AB6537" w:rsidP="003A0B70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Haka tegin ofanka oo daaran haddii aadan guriga joogayn.</w:t>
      </w:r>
      <w:r w:rsidR="003A0B70" w:rsidRPr="00195512">
        <w:rPr>
          <w:rFonts w:cs="Arial"/>
          <w:lang w:val="so-SO"/>
        </w:rPr>
        <w:t xml:space="preserve"> </w:t>
      </w:r>
    </w:p>
    <w:p w:rsidR="00195512" w:rsidRDefault="00195512">
      <w:pPr>
        <w:rPr>
          <w:rFonts w:ascii="Arial" w:hAnsi="Arial" w:cs="Arial"/>
          <w:b/>
          <w:color w:val="53565A"/>
          <w:sz w:val="28"/>
          <w:szCs w:val="28"/>
          <w:lang w:val="so-SO"/>
        </w:rPr>
      </w:pPr>
      <w:r>
        <w:rPr>
          <w:rFonts w:cs="Arial"/>
          <w:lang w:val="so-SO"/>
        </w:rPr>
        <w:br w:type="page"/>
      </w:r>
    </w:p>
    <w:p w:rsidR="0044534B" w:rsidRPr="00195512" w:rsidRDefault="00905DEE" w:rsidP="006F4655">
      <w:pPr>
        <w:pStyle w:val="Heading2"/>
        <w:rPr>
          <w:rFonts w:cs="Arial"/>
          <w:lang w:val="so-SO"/>
        </w:rPr>
      </w:pPr>
      <w:bookmarkStart w:id="15" w:name="_Toc498091451"/>
      <w:r w:rsidRPr="00195512">
        <w:rPr>
          <w:rFonts w:cs="Arial"/>
          <w:lang w:val="so-SO"/>
        </w:rPr>
        <w:lastRenderedPageBreak/>
        <w:t>Macluumaadka kale ee muhiimka ah</w:t>
      </w:r>
      <w:bookmarkEnd w:id="15"/>
      <w:r w:rsidRPr="00195512">
        <w:rPr>
          <w:rFonts w:cs="Arial"/>
          <w:lang w:val="so-SO"/>
        </w:rPr>
        <w:t xml:space="preserve"> </w:t>
      </w:r>
    </w:p>
    <w:p w:rsidR="0044534B" w:rsidRPr="00195512" w:rsidRDefault="00905DEE" w:rsidP="0044534B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Ammaanka dabka ee dhsmahaaga waa masuuliyadda qof kasta.</w:t>
      </w:r>
    </w:p>
    <w:p w:rsidR="00905DEE" w:rsidRPr="00195512" w:rsidRDefault="00905DEE" w:rsidP="0044534B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Haddii aad aragto qashin ama waxyaalo kale kuwaas oo hurin kara dab ama xanibi kara ka-baxsiga markii wax degdeg ah jiraa</w:t>
      </w:r>
      <w:r w:rsidR="00A224E3" w:rsidRPr="00195512">
        <w:rPr>
          <w:rFonts w:cs="Arial"/>
          <w:lang w:val="so-SO"/>
        </w:rPr>
        <w:t>n, isla markiiba usoo-sheeg Xaru</w:t>
      </w:r>
      <w:r w:rsidRPr="00195512">
        <w:rPr>
          <w:rFonts w:cs="Arial"/>
          <w:lang w:val="so-SO"/>
        </w:rPr>
        <w:t>nta Wicidda Gurisiinta 13 11 72.</w:t>
      </w:r>
    </w:p>
    <w:p w:rsidR="0044534B" w:rsidRPr="00195512" w:rsidRDefault="00A224E3" w:rsidP="0044534B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Dhismahaagu wuxuu leeyahay qorshaha ka-baxsiga – hubso adiga, iyo qoyskaaga iyo derisyadaadu inay garanayaan waxa qorshahaasi yahay iyo halka ay tahay barta kulanka.</w:t>
      </w:r>
    </w:p>
    <w:p w:rsidR="007A2795" w:rsidRPr="00195512" w:rsidRDefault="00722FB7" w:rsidP="007A2795">
      <w:pPr>
        <w:pStyle w:val="Heading1"/>
        <w:rPr>
          <w:lang w:val="so-SO"/>
        </w:rPr>
      </w:pPr>
      <w:bookmarkStart w:id="16" w:name="_Toc498091452"/>
      <w:r w:rsidRPr="00195512">
        <w:rPr>
          <w:lang w:val="so-SO"/>
        </w:rPr>
        <w:t>Language Link – Adeegyad turjumaanada</w:t>
      </w:r>
      <w:bookmarkEnd w:id="16"/>
    </w:p>
    <w:p w:rsidR="000D1C4A" w:rsidRPr="00195512" w:rsidRDefault="000D1C4A" w:rsidP="000D1C4A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Dabacaaddan waxay ku saabsan tahay gurisiinta. Haddii ay kugu adag tahay inaad akhrisato Ingiriisiga, waxaad caawinaad ka heli kartaa daabacaddan.</w:t>
      </w:r>
    </w:p>
    <w:p w:rsidR="000D1C4A" w:rsidRPr="00195512" w:rsidRDefault="000D1C4A" w:rsidP="000D1C4A">
      <w:pPr>
        <w:pStyle w:val="DHHSbody"/>
        <w:rPr>
          <w:rFonts w:cs="Arial"/>
          <w:lang w:val="so-SO"/>
        </w:rPr>
      </w:pPr>
      <w:r w:rsidRPr="00195512">
        <w:rPr>
          <w:rFonts w:cs="Arial"/>
          <w:lang w:val="so-SO"/>
        </w:rPr>
        <w:t>Fadlan la xiriir xafiiska gurisiinta ee degaankaaga ama wac Language Link taleefanka (03) 9280 0799 wixii turjumaan ah.</w:t>
      </w:r>
    </w:p>
    <w:p w:rsidR="007A2795" w:rsidRPr="00195512" w:rsidRDefault="007A2795" w:rsidP="007A2795">
      <w:pPr>
        <w:pStyle w:val="DHHSbody"/>
        <w:rPr>
          <w:rFonts w:cs="Arial"/>
          <w:lang w:val="so-SO"/>
        </w:rPr>
      </w:pPr>
    </w:p>
    <w:p w:rsidR="007A2795" w:rsidRPr="00195512" w:rsidRDefault="0073445E" w:rsidP="003F155A">
      <w:pPr>
        <w:pStyle w:val="DHHS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  <w:lang w:val="so-SO"/>
        </w:rPr>
      </w:pPr>
      <w:r w:rsidRPr="00195512">
        <w:rPr>
          <w:rFonts w:cs="Arial"/>
          <w:sz w:val="22"/>
          <w:szCs w:val="22"/>
          <w:lang w:val="so-SO"/>
        </w:rPr>
        <w:t>Si aad ugu hesho daabacaadan qaab la heli karo ka wac Xarunta Wicidda Gurisiinta 13 11 72, adigoo adeegsanaya Adeegga Isgaarsiinta Qaran taleefanka 13 36 77 haddii loo baahdo.</w:t>
      </w:r>
    </w:p>
    <w:p w:rsidR="003A36B6" w:rsidRPr="00195512" w:rsidRDefault="003A36B6" w:rsidP="003A36B6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o-SO"/>
        </w:rPr>
      </w:pPr>
      <w:r w:rsidRPr="00195512">
        <w:rPr>
          <w:rFonts w:cs="Arial"/>
          <w:lang w:val="so-SO"/>
        </w:rPr>
        <w:t xml:space="preserve">Waxaa idmay oo daabacay Dowladda Victoria, 1 Treasury Place, Melbourne. © State of Victoria, Wasaaradda Adeegyada Caafimaadka iyo Insaanka, Luuliyo 2017 (1706013 High-rise). </w:t>
      </w:r>
    </w:p>
    <w:p w:rsidR="003E432A" w:rsidRPr="00195512" w:rsidRDefault="003A36B6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o-SO"/>
        </w:rPr>
      </w:pPr>
      <w:r w:rsidRPr="00195512">
        <w:rPr>
          <w:rFonts w:cs="Arial"/>
          <w:lang w:val="so-SO"/>
        </w:rPr>
        <w:t>Daabacaadda waxaa maareeyey</w:t>
      </w:r>
      <w:r w:rsidR="003A0B70" w:rsidRPr="00195512">
        <w:rPr>
          <w:rFonts w:cs="Arial"/>
          <w:lang w:val="so-SO"/>
        </w:rPr>
        <w:t xml:space="preserve"> Finsbury Green </w:t>
      </w:r>
      <w:r w:rsidRPr="00195512">
        <w:rPr>
          <w:rFonts w:cs="Arial"/>
          <w:lang w:val="so-SO"/>
        </w:rPr>
        <w:t>ee xaashida sii-jireysa</w:t>
      </w:r>
      <w:r w:rsidR="003A0B70" w:rsidRPr="00195512">
        <w:rPr>
          <w:rFonts w:cs="Arial"/>
          <w:lang w:val="so-SO"/>
        </w:rPr>
        <w:t xml:space="preserve"> (1706013 High-rise) </w:t>
      </w:r>
    </w:p>
    <w:p w:rsidR="003E432A" w:rsidRPr="00195512" w:rsidRDefault="003A0B70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o-SO"/>
        </w:rPr>
      </w:pPr>
      <w:r w:rsidRPr="00195512">
        <w:rPr>
          <w:rFonts w:cs="Arial"/>
          <w:lang w:val="so-SO"/>
        </w:rPr>
        <w:t xml:space="preserve">ISBN 978-0-7311-7260-3 (Print). </w:t>
      </w:r>
    </w:p>
    <w:p w:rsidR="00B2752E" w:rsidRPr="00195512" w:rsidRDefault="003A36B6" w:rsidP="00195512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o-SO"/>
        </w:rPr>
      </w:pPr>
      <w:r w:rsidRPr="00195512">
        <w:rPr>
          <w:rFonts w:cs="Arial"/>
          <w:lang w:val="so-SO"/>
        </w:rPr>
        <w:t>Lagana helo website-ka Gurisiinta ee</w:t>
      </w:r>
      <w:r w:rsidR="003A0B70" w:rsidRPr="00195512">
        <w:rPr>
          <w:rFonts w:cs="Arial"/>
          <w:lang w:val="so-SO"/>
        </w:rPr>
        <w:t xml:space="preserve"> </w:t>
      </w:r>
      <w:hyperlink r:id="rId14" w:history="1">
        <w:r w:rsidR="003A0B70" w:rsidRPr="00195512">
          <w:rPr>
            <w:rStyle w:val="Hyperlink"/>
            <w:rFonts w:cs="Arial"/>
            <w:lang w:val="so-SO"/>
          </w:rPr>
          <w:t>Fire safety for public housing tenants page</w:t>
        </w:r>
      </w:hyperlink>
      <w:r w:rsidR="003A0B70" w:rsidRPr="00195512">
        <w:rPr>
          <w:rFonts w:cs="Arial"/>
          <w:lang w:val="so-SO"/>
        </w:rPr>
        <w:t xml:space="preserve"> &lt;</w:t>
      </w:r>
      <w:r w:rsidR="003F155A" w:rsidRPr="00195512">
        <w:rPr>
          <w:rFonts w:cs="Arial"/>
          <w:lang w:val="so-SO"/>
        </w:rPr>
        <w:t>http://</w:t>
      </w:r>
      <w:r w:rsidR="003A0B70" w:rsidRPr="00195512">
        <w:rPr>
          <w:rFonts w:cs="Arial"/>
          <w:lang w:val="so-SO"/>
        </w:rPr>
        <w:t>www.housing.vic.gov.au/fire-safety-public-housing-tenants&gt;</w:t>
      </w:r>
    </w:p>
    <w:sectPr w:rsidR="00B2752E" w:rsidRPr="00195512" w:rsidSect="006F4655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42" w:rsidRDefault="00835C42">
      <w:r>
        <w:separator/>
      </w:r>
    </w:p>
  </w:endnote>
  <w:endnote w:type="continuationSeparator" w:id="0">
    <w:p w:rsidR="00835C42" w:rsidRDefault="0083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3A0B70" w:rsidP="0051568D">
    <w:pPr>
      <w:pStyle w:val="DHHSfooter"/>
    </w:pPr>
    <w:r>
      <w:rPr>
        <w:noProof/>
        <w:lang w:eastAsia="zh-CN"/>
      </w:rPr>
      <w:drawing>
        <wp:anchor distT="0" distB="0" distL="114300" distR="114300" simplePos="0" relativeHeight="251657728" behindDoc="0" locked="1" layoutInCell="0" allowOverlap="1" wp14:anchorId="65314468" wp14:editId="2E1A40B2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3A0B70" w:rsidP="003A0B70">
    <w:pPr>
      <w:pStyle w:val="DHHSfooter"/>
    </w:pPr>
    <w:r>
      <w:t>Fire safety information for public housing residents: what to do if there is a fire</w:t>
    </w:r>
    <w:r w:rsidR="008C5F0D">
      <w:t xml:space="preserve"> (accessible version)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195512">
      <w:rPr>
        <w:noProof/>
      </w:rPr>
      <w:t>4</w:t>
    </w:r>
    <w:r w:rsidR="009D70A4" w:rsidRPr="00A1142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12" w:rsidRPr="00A11421" w:rsidRDefault="00195512" w:rsidP="003A0B70">
    <w:pPr>
      <w:pStyle w:val="DHHSfooter"/>
    </w:pPr>
    <w:r>
      <w:t>W</w:t>
    </w:r>
    <w:r>
      <w:t>hat to do if there is a fire (accessible version)</w:t>
    </w:r>
    <w:r>
      <w:t xml:space="preserve"> (Somali)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4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42" w:rsidRDefault="00835C42" w:rsidP="002862F1">
      <w:pPr>
        <w:spacing w:before="120"/>
      </w:pPr>
      <w:r>
        <w:separator/>
      </w:r>
    </w:p>
  </w:footnote>
  <w:footnote w:type="continuationSeparator" w:id="0">
    <w:p w:rsidR="00835C42" w:rsidRDefault="0083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12" w:rsidRPr="0051568D" w:rsidRDefault="00195512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70"/>
    <w:rsid w:val="000072B6"/>
    <w:rsid w:val="00007FDB"/>
    <w:rsid w:val="0001021B"/>
    <w:rsid w:val="00011D89"/>
    <w:rsid w:val="00020BE6"/>
    <w:rsid w:val="00024D89"/>
    <w:rsid w:val="000250B6"/>
    <w:rsid w:val="00033D81"/>
    <w:rsid w:val="00041BF0"/>
    <w:rsid w:val="0004536B"/>
    <w:rsid w:val="00046B68"/>
    <w:rsid w:val="00050DB6"/>
    <w:rsid w:val="000527DD"/>
    <w:rsid w:val="000578B2"/>
    <w:rsid w:val="00060959"/>
    <w:rsid w:val="000663CD"/>
    <w:rsid w:val="000733FE"/>
    <w:rsid w:val="00074219"/>
    <w:rsid w:val="00074ED5"/>
    <w:rsid w:val="00085E6B"/>
    <w:rsid w:val="000869F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042"/>
    <w:rsid w:val="000C42EA"/>
    <w:rsid w:val="000C4546"/>
    <w:rsid w:val="000D1242"/>
    <w:rsid w:val="000D19CB"/>
    <w:rsid w:val="000D1C4A"/>
    <w:rsid w:val="000E3CC7"/>
    <w:rsid w:val="000E6BD4"/>
    <w:rsid w:val="000F11EF"/>
    <w:rsid w:val="000F1F1E"/>
    <w:rsid w:val="000F2259"/>
    <w:rsid w:val="000F2791"/>
    <w:rsid w:val="0010392D"/>
    <w:rsid w:val="0010447F"/>
    <w:rsid w:val="00104FE3"/>
    <w:rsid w:val="00120BD3"/>
    <w:rsid w:val="001211CB"/>
    <w:rsid w:val="00121A73"/>
    <w:rsid w:val="00122FEA"/>
    <w:rsid w:val="001232BD"/>
    <w:rsid w:val="00124ED5"/>
    <w:rsid w:val="00134114"/>
    <w:rsid w:val="001365EA"/>
    <w:rsid w:val="001447B3"/>
    <w:rsid w:val="00152073"/>
    <w:rsid w:val="00161939"/>
    <w:rsid w:val="00161AA0"/>
    <w:rsid w:val="00162093"/>
    <w:rsid w:val="001771DD"/>
    <w:rsid w:val="00177995"/>
    <w:rsid w:val="00177A8C"/>
    <w:rsid w:val="00185CD6"/>
    <w:rsid w:val="00186B33"/>
    <w:rsid w:val="00192F9D"/>
    <w:rsid w:val="00195512"/>
    <w:rsid w:val="00196EB8"/>
    <w:rsid w:val="00196EFB"/>
    <w:rsid w:val="001979FF"/>
    <w:rsid w:val="00197B17"/>
    <w:rsid w:val="001A3ACE"/>
    <w:rsid w:val="001A545C"/>
    <w:rsid w:val="001C277E"/>
    <w:rsid w:val="001C2A72"/>
    <w:rsid w:val="001D0B75"/>
    <w:rsid w:val="001D3C09"/>
    <w:rsid w:val="001D44E8"/>
    <w:rsid w:val="001D60EC"/>
    <w:rsid w:val="001E015D"/>
    <w:rsid w:val="001E44DF"/>
    <w:rsid w:val="001E68A5"/>
    <w:rsid w:val="001E6BB0"/>
    <w:rsid w:val="001F23F5"/>
    <w:rsid w:val="001F3826"/>
    <w:rsid w:val="001F6E46"/>
    <w:rsid w:val="001F7C91"/>
    <w:rsid w:val="00206463"/>
    <w:rsid w:val="00206F2F"/>
    <w:rsid w:val="0021053D"/>
    <w:rsid w:val="00210A92"/>
    <w:rsid w:val="0021492E"/>
    <w:rsid w:val="00216C03"/>
    <w:rsid w:val="00220C04"/>
    <w:rsid w:val="0022278D"/>
    <w:rsid w:val="0022424D"/>
    <w:rsid w:val="0022701F"/>
    <w:rsid w:val="002333F5"/>
    <w:rsid w:val="00233724"/>
    <w:rsid w:val="002432E1"/>
    <w:rsid w:val="00246207"/>
    <w:rsid w:val="00246C5E"/>
    <w:rsid w:val="0025089E"/>
    <w:rsid w:val="00251343"/>
    <w:rsid w:val="00254F58"/>
    <w:rsid w:val="002620BC"/>
    <w:rsid w:val="00262802"/>
    <w:rsid w:val="00263A90"/>
    <w:rsid w:val="0026408B"/>
    <w:rsid w:val="0026471F"/>
    <w:rsid w:val="00264F45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C543A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492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769FE"/>
    <w:rsid w:val="003829E5"/>
    <w:rsid w:val="00384399"/>
    <w:rsid w:val="003956CC"/>
    <w:rsid w:val="00395C9A"/>
    <w:rsid w:val="003A0B70"/>
    <w:rsid w:val="003A36B6"/>
    <w:rsid w:val="003A6B67"/>
    <w:rsid w:val="003B15E6"/>
    <w:rsid w:val="003B46D2"/>
    <w:rsid w:val="003B638D"/>
    <w:rsid w:val="003C2045"/>
    <w:rsid w:val="003C43A1"/>
    <w:rsid w:val="003C4FC0"/>
    <w:rsid w:val="003C55F4"/>
    <w:rsid w:val="003C7A3F"/>
    <w:rsid w:val="003D2766"/>
    <w:rsid w:val="003D3E8F"/>
    <w:rsid w:val="003D6475"/>
    <w:rsid w:val="003E432A"/>
    <w:rsid w:val="003F0445"/>
    <w:rsid w:val="003F0CF0"/>
    <w:rsid w:val="003F14B1"/>
    <w:rsid w:val="003F155A"/>
    <w:rsid w:val="003F3289"/>
    <w:rsid w:val="00401FCF"/>
    <w:rsid w:val="00403ECC"/>
    <w:rsid w:val="00406285"/>
    <w:rsid w:val="004148F9"/>
    <w:rsid w:val="0042084E"/>
    <w:rsid w:val="00421EEF"/>
    <w:rsid w:val="00424D65"/>
    <w:rsid w:val="004317E8"/>
    <w:rsid w:val="00442C6C"/>
    <w:rsid w:val="00443CBE"/>
    <w:rsid w:val="00443E8A"/>
    <w:rsid w:val="004441BC"/>
    <w:rsid w:val="0044534B"/>
    <w:rsid w:val="004468B4"/>
    <w:rsid w:val="0045230A"/>
    <w:rsid w:val="00457337"/>
    <w:rsid w:val="004577BF"/>
    <w:rsid w:val="00457EC7"/>
    <w:rsid w:val="0047372D"/>
    <w:rsid w:val="004743DD"/>
    <w:rsid w:val="00474CEA"/>
    <w:rsid w:val="00483968"/>
    <w:rsid w:val="00484F86"/>
    <w:rsid w:val="00487121"/>
    <w:rsid w:val="00490746"/>
    <w:rsid w:val="00490852"/>
    <w:rsid w:val="004915F8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959"/>
    <w:rsid w:val="00503DC6"/>
    <w:rsid w:val="00506F5D"/>
    <w:rsid w:val="005126D0"/>
    <w:rsid w:val="0051568D"/>
    <w:rsid w:val="00526C15"/>
    <w:rsid w:val="005323E4"/>
    <w:rsid w:val="0053520C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1928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065D"/>
    <w:rsid w:val="00634184"/>
    <w:rsid w:val="006358B4"/>
    <w:rsid w:val="006419AA"/>
    <w:rsid w:val="00644B7E"/>
    <w:rsid w:val="006454E6"/>
    <w:rsid w:val="00646A68"/>
    <w:rsid w:val="0065092E"/>
    <w:rsid w:val="00651BEC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95AA2"/>
    <w:rsid w:val="006A18C2"/>
    <w:rsid w:val="006B077C"/>
    <w:rsid w:val="006B6803"/>
    <w:rsid w:val="006D2A3F"/>
    <w:rsid w:val="006D2FBC"/>
    <w:rsid w:val="006D6E57"/>
    <w:rsid w:val="006E138B"/>
    <w:rsid w:val="006E56C8"/>
    <w:rsid w:val="006F1FDC"/>
    <w:rsid w:val="006F4655"/>
    <w:rsid w:val="007013EF"/>
    <w:rsid w:val="00713840"/>
    <w:rsid w:val="007173CA"/>
    <w:rsid w:val="007216AA"/>
    <w:rsid w:val="00721AB5"/>
    <w:rsid w:val="00721DEF"/>
    <w:rsid w:val="00722FB7"/>
    <w:rsid w:val="00724A43"/>
    <w:rsid w:val="007306DD"/>
    <w:rsid w:val="0073445E"/>
    <w:rsid w:val="007346E4"/>
    <w:rsid w:val="00740F22"/>
    <w:rsid w:val="00741F1A"/>
    <w:rsid w:val="00744CD5"/>
    <w:rsid w:val="007450F8"/>
    <w:rsid w:val="0074696E"/>
    <w:rsid w:val="00750135"/>
    <w:rsid w:val="00750EC2"/>
    <w:rsid w:val="00752B28"/>
    <w:rsid w:val="00754E36"/>
    <w:rsid w:val="0075710A"/>
    <w:rsid w:val="00763139"/>
    <w:rsid w:val="00770F37"/>
    <w:rsid w:val="007711A0"/>
    <w:rsid w:val="00772D5E"/>
    <w:rsid w:val="00776928"/>
    <w:rsid w:val="00785677"/>
    <w:rsid w:val="00786F16"/>
    <w:rsid w:val="00793D67"/>
    <w:rsid w:val="00796E20"/>
    <w:rsid w:val="00797C32"/>
    <w:rsid w:val="007A2795"/>
    <w:rsid w:val="007B0914"/>
    <w:rsid w:val="007B1374"/>
    <w:rsid w:val="007B2753"/>
    <w:rsid w:val="007B589F"/>
    <w:rsid w:val="007B6186"/>
    <w:rsid w:val="007B73BC"/>
    <w:rsid w:val="007C019F"/>
    <w:rsid w:val="007C20B9"/>
    <w:rsid w:val="007C7301"/>
    <w:rsid w:val="007C7859"/>
    <w:rsid w:val="007D2BDE"/>
    <w:rsid w:val="007D2FB6"/>
    <w:rsid w:val="007D3910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06FA7"/>
    <w:rsid w:val="008155F0"/>
    <w:rsid w:val="00816735"/>
    <w:rsid w:val="00820141"/>
    <w:rsid w:val="00820E0C"/>
    <w:rsid w:val="008338A2"/>
    <w:rsid w:val="00835C42"/>
    <w:rsid w:val="00841AA9"/>
    <w:rsid w:val="00853EE4"/>
    <w:rsid w:val="00855535"/>
    <w:rsid w:val="0086255E"/>
    <w:rsid w:val="008633F0"/>
    <w:rsid w:val="008654EE"/>
    <w:rsid w:val="00867D9D"/>
    <w:rsid w:val="00872E0A"/>
    <w:rsid w:val="00875285"/>
    <w:rsid w:val="0088275C"/>
    <w:rsid w:val="00884B62"/>
    <w:rsid w:val="0088529C"/>
    <w:rsid w:val="00887903"/>
    <w:rsid w:val="00890CB8"/>
    <w:rsid w:val="0089270A"/>
    <w:rsid w:val="00893AF6"/>
    <w:rsid w:val="00894BC4"/>
    <w:rsid w:val="008A497A"/>
    <w:rsid w:val="008A5B32"/>
    <w:rsid w:val="008B2EE4"/>
    <w:rsid w:val="008B4D3D"/>
    <w:rsid w:val="008B57C7"/>
    <w:rsid w:val="008C2F92"/>
    <w:rsid w:val="008C5F0D"/>
    <w:rsid w:val="008C6027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5DEE"/>
    <w:rsid w:val="00906490"/>
    <w:rsid w:val="009111B2"/>
    <w:rsid w:val="00924AE1"/>
    <w:rsid w:val="009269B1"/>
    <w:rsid w:val="0092724D"/>
    <w:rsid w:val="00937BD9"/>
    <w:rsid w:val="00944719"/>
    <w:rsid w:val="00950E2C"/>
    <w:rsid w:val="00951D50"/>
    <w:rsid w:val="009525EB"/>
    <w:rsid w:val="00954874"/>
    <w:rsid w:val="00961400"/>
    <w:rsid w:val="00963646"/>
    <w:rsid w:val="00965D1B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3032"/>
    <w:rsid w:val="00A11421"/>
    <w:rsid w:val="00A14347"/>
    <w:rsid w:val="00A157B1"/>
    <w:rsid w:val="00A20962"/>
    <w:rsid w:val="00A22229"/>
    <w:rsid w:val="00A224E3"/>
    <w:rsid w:val="00A44882"/>
    <w:rsid w:val="00A45778"/>
    <w:rsid w:val="00A54715"/>
    <w:rsid w:val="00A6061C"/>
    <w:rsid w:val="00A62D44"/>
    <w:rsid w:val="00A632AB"/>
    <w:rsid w:val="00A67263"/>
    <w:rsid w:val="00A7161C"/>
    <w:rsid w:val="00A77AA3"/>
    <w:rsid w:val="00A81FBD"/>
    <w:rsid w:val="00A854EB"/>
    <w:rsid w:val="00A872E5"/>
    <w:rsid w:val="00A91406"/>
    <w:rsid w:val="00A96E65"/>
    <w:rsid w:val="00A97C72"/>
    <w:rsid w:val="00AA3BE3"/>
    <w:rsid w:val="00AA63D4"/>
    <w:rsid w:val="00AB06E8"/>
    <w:rsid w:val="00AB1CD3"/>
    <w:rsid w:val="00AB352F"/>
    <w:rsid w:val="00AB6537"/>
    <w:rsid w:val="00AC274B"/>
    <w:rsid w:val="00AC4764"/>
    <w:rsid w:val="00AC62FC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0901"/>
    <w:rsid w:val="00B01B4D"/>
    <w:rsid w:val="00B06571"/>
    <w:rsid w:val="00B068BA"/>
    <w:rsid w:val="00B13851"/>
    <w:rsid w:val="00B13B1C"/>
    <w:rsid w:val="00B22291"/>
    <w:rsid w:val="00B23EBE"/>
    <w:rsid w:val="00B23F9A"/>
    <w:rsid w:val="00B2417B"/>
    <w:rsid w:val="00B24B9B"/>
    <w:rsid w:val="00B24E6F"/>
    <w:rsid w:val="00B26CB5"/>
    <w:rsid w:val="00B2752E"/>
    <w:rsid w:val="00B307CC"/>
    <w:rsid w:val="00B32542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76324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60F1"/>
    <w:rsid w:val="00BF7F58"/>
    <w:rsid w:val="00C01381"/>
    <w:rsid w:val="00C01C58"/>
    <w:rsid w:val="00C03B9F"/>
    <w:rsid w:val="00C079B8"/>
    <w:rsid w:val="00C123EA"/>
    <w:rsid w:val="00C12A49"/>
    <w:rsid w:val="00C133EE"/>
    <w:rsid w:val="00C27DE9"/>
    <w:rsid w:val="00C33388"/>
    <w:rsid w:val="00C35484"/>
    <w:rsid w:val="00C4173A"/>
    <w:rsid w:val="00C45D6A"/>
    <w:rsid w:val="00C55D59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873CD"/>
    <w:rsid w:val="00C91CE4"/>
    <w:rsid w:val="00C93C3E"/>
    <w:rsid w:val="00CA12E3"/>
    <w:rsid w:val="00CA4512"/>
    <w:rsid w:val="00CA6611"/>
    <w:rsid w:val="00CA6AE6"/>
    <w:rsid w:val="00CA782F"/>
    <w:rsid w:val="00CB3285"/>
    <w:rsid w:val="00CC0C72"/>
    <w:rsid w:val="00CC2BFD"/>
    <w:rsid w:val="00CD3476"/>
    <w:rsid w:val="00CD3C86"/>
    <w:rsid w:val="00CD64DF"/>
    <w:rsid w:val="00CF0BA7"/>
    <w:rsid w:val="00CF2F50"/>
    <w:rsid w:val="00CF3E2A"/>
    <w:rsid w:val="00D02919"/>
    <w:rsid w:val="00D04C61"/>
    <w:rsid w:val="00D05B8D"/>
    <w:rsid w:val="00D065A2"/>
    <w:rsid w:val="00D07F00"/>
    <w:rsid w:val="00D17B72"/>
    <w:rsid w:val="00D3185C"/>
    <w:rsid w:val="00D31FBA"/>
    <w:rsid w:val="00D33E72"/>
    <w:rsid w:val="00D35BD6"/>
    <w:rsid w:val="00D361B5"/>
    <w:rsid w:val="00D411A2"/>
    <w:rsid w:val="00D4606D"/>
    <w:rsid w:val="00D50B9C"/>
    <w:rsid w:val="00D52D73"/>
    <w:rsid w:val="00D52E58"/>
    <w:rsid w:val="00D65387"/>
    <w:rsid w:val="00D714CC"/>
    <w:rsid w:val="00D75EA7"/>
    <w:rsid w:val="00D81F21"/>
    <w:rsid w:val="00D95470"/>
    <w:rsid w:val="00DA01AD"/>
    <w:rsid w:val="00DA0AEC"/>
    <w:rsid w:val="00DA17E9"/>
    <w:rsid w:val="00DA2619"/>
    <w:rsid w:val="00DA4239"/>
    <w:rsid w:val="00DB0B61"/>
    <w:rsid w:val="00DB54B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2C8B"/>
    <w:rsid w:val="00DE2F74"/>
    <w:rsid w:val="00DE3250"/>
    <w:rsid w:val="00DE6028"/>
    <w:rsid w:val="00DE78A3"/>
    <w:rsid w:val="00DF1A71"/>
    <w:rsid w:val="00DF3A5C"/>
    <w:rsid w:val="00DF68C7"/>
    <w:rsid w:val="00DF731A"/>
    <w:rsid w:val="00E12A97"/>
    <w:rsid w:val="00E170DC"/>
    <w:rsid w:val="00E26818"/>
    <w:rsid w:val="00E27FFC"/>
    <w:rsid w:val="00E30B15"/>
    <w:rsid w:val="00E40181"/>
    <w:rsid w:val="00E42ED5"/>
    <w:rsid w:val="00E56A01"/>
    <w:rsid w:val="00E629A1"/>
    <w:rsid w:val="00E6794C"/>
    <w:rsid w:val="00E71591"/>
    <w:rsid w:val="00E724F0"/>
    <w:rsid w:val="00E82C55"/>
    <w:rsid w:val="00E92AC3"/>
    <w:rsid w:val="00EB00E0"/>
    <w:rsid w:val="00EC059F"/>
    <w:rsid w:val="00EC1F24"/>
    <w:rsid w:val="00EC22F6"/>
    <w:rsid w:val="00EC4856"/>
    <w:rsid w:val="00EC5C4C"/>
    <w:rsid w:val="00ED5B9B"/>
    <w:rsid w:val="00ED6BAD"/>
    <w:rsid w:val="00ED7447"/>
    <w:rsid w:val="00EE1488"/>
    <w:rsid w:val="00EE41D1"/>
    <w:rsid w:val="00EE4D5D"/>
    <w:rsid w:val="00EE5131"/>
    <w:rsid w:val="00EF109B"/>
    <w:rsid w:val="00EF36AF"/>
    <w:rsid w:val="00EF41EB"/>
    <w:rsid w:val="00F00455"/>
    <w:rsid w:val="00F00F9C"/>
    <w:rsid w:val="00F01E5F"/>
    <w:rsid w:val="00F02ABA"/>
    <w:rsid w:val="00F0437A"/>
    <w:rsid w:val="00F11037"/>
    <w:rsid w:val="00F15BF7"/>
    <w:rsid w:val="00F16F1B"/>
    <w:rsid w:val="00F250A9"/>
    <w:rsid w:val="00F30FF4"/>
    <w:rsid w:val="00F3122E"/>
    <w:rsid w:val="00F32AC7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D9F"/>
    <w:rsid w:val="00F56EF6"/>
    <w:rsid w:val="00F61A9F"/>
    <w:rsid w:val="00F64696"/>
    <w:rsid w:val="00F65AA9"/>
    <w:rsid w:val="00F6768F"/>
    <w:rsid w:val="00F679E2"/>
    <w:rsid w:val="00F700C4"/>
    <w:rsid w:val="00F72C2C"/>
    <w:rsid w:val="00F73501"/>
    <w:rsid w:val="00F7523A"/>
    <w:rsid w:val="00F76CAB"/>
    <w:rsid w:val="00F772C6"/>
    <w:rsid w:val="00F815B5"/>
    <w:rsid w:val="00F85195"/>
    <w:rsid w:val="00F938BA"/>
    <w:rsid w:val="00FA274A"/>
    <w:rsid w:val="00FA2C46"/>
    <w:rsid w:val="00FA3525"/>
    <w:rsid w:val="00FB4769"/>
    <w:rsid w:val="00FB4CDA"/>
    <w:rsid w:val="00FC0F81"/>
    <w:rsid w:val="00FC395C"/>
    <w:rsid w:val="00FD3766"/>
    <w:rsid w:val="00FD47C4"/>
    <w:rsid w:val="00FD535D"/>
    <w:rsid w:val="00FE1857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0D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0D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ousing.vic.gov.au/fire-safety-public-housing-tena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6973</Characters>
  <Application>Microsoft Office Word</Application>
  <DocSecurity>0</DocSecurity>
  <Lines>151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safety information for public housing residents: what to do if there is a fire (accessible version)</vt:lpstr>
    </vt:vector>
  </TitlesOfParts>
  <Company>Department of Health and Human Services</Company>
  <LinksUpToDate>false</LinksUpToDate>
  <CharactersWithSpaces>7846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do if there is a fire (accessible version) (Somali)</dc:title>
  <dc:subject>fire safety in high-rise</dc:subject>
  <dc:creator>Property and Asset Services</dc:creator>
  <cp:keywords>fire; high-rise; fire safety; evacuation</cp:keywords>
  <cp:lastModifiedBy>Jasmine Kaul</cp:lastModifiedBy>
  <cp:revision>3</cp:revision>
  <cp:lastPrinted>2017-11-07T22:32:00Z</cp:lastPrinted>
  <dcterms:created xsi:type="dcterms:W3CDTF">2017-11-10T04:35:00Z</dcterms:created>
  <dcterms:modified xsi:type="dcterms:W3CDTF">2017-11-10T04:36:00Z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